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3460750</wp:posOffset>
            </wp:positionH>
            <wp:positionV relativeFrom="page">
              <wp:posOffset>719455</wp:posOffset>
            </wp:positionV>
            <wp:extent cx="1000125" cy="7480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jc w:val="center"/>
        <w:ind w:right="-2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УКАЗ</w:t>
      </w: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jc w:val="center"/>
        <w:ind w:right="-2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u w:val="single" w:color="auto"/>
          <w:color w:val="auto"/>
        </w:rPr>
        <w:t>ГУБЕРНАТОРА ИВАНОВСКОЙ ОБЛАСТИ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03.12.2020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161-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уг</w:t>
      </w:r>
    </w:p>
    <w:p>
      <w:pPr>
        <w:ind w:left="4360" w:hanging="255"/>
        <w:spacing w:after="0"/>
        <w:tabs>
          <w:tab w:leader="none" w:pos="436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Иваново</w:t>
      </w:r>
    </w:p>
    <w:p>
      <w:pPr>
        <w:spacing w:after="0" w:line="34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600" w:right="560" w:hanging="904"/>
        <w:spacing w:after="0" w:line="247" w:lineRule="auto"/>
        <w:tabs>
          <w:tab w:leader="none" w:pos="98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внесении изменения в указ Губернатора Ивановской области от 17.03.2020 № 23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уг «О введении на территории</w:t>
      </w:r>
    </w:p>
    <w:p>
      <w:pPr>
        <w:ind w:left="124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Ивановской области режима повышенной готовности»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34" w:lineRule="auto"/>
        <w:tabs>
          <w:tab w:leader="none" w:pos="1318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соответствии с Федеральным законом от 21.12.1994 № 68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ФЗ «О защите населения и территорий от чрезвычайных ситуаций природного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2"/>
        <w:spacing w:after="0" w:line="237" w:lineRule="auto"/>
        <w:tabs>
          <w:tab w:leader="none" w:pos="567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техногенного характера», Указом Президента Российской Федерации от 11.05.2020 № 316 «Об определении порядка продления действия мер по обеспечению 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эпидемиологического благополучия населения в субъектах Российской Федерации в связи с распространением новой коронавирусной инфекции (COVID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19)», с учетом текущей 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2980" w:val="left"/>
          <w:tab w:leader="none" w:pos="4580" w:val="left"/>
          <w:tab w:leader="none" w:pos="5100" w:val="left"/>
          <w:tab w:leader="none" w:pos="6700" w:val="left"/>
          <w:tab w:leader="none" w:pos="83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эпидемиологической</w:t>
        <w:tab/>
        <w:t>обстановки</w:t>
        <w:tab/>
        <w:t>на</w:t>
        <w:tab/>
        <w:t>территории</w:t>
        <w:tab/>
        <w:t>Ивановской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области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 о с т а н о в л я 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980"/>
        <w:spacing w:after="0"/>
        <w:tabs>
          <w:tab w:leader="none" w:pos="2020" w:val="left"/>
          <w:tab w:leader="none" w:pos="2360" w:val="left"/>
          <w:tab w:leader="none" w:pos="3080" w:val="left"/>
          <w:tab w:leader="none" w:pos="4800" w:val="left"/>
          <w:tab w:leader="none" w:pos="6420" w:val="left"/>
          <w:tab w:leader="none" w:pos="7580" w:val="left"/>
          <w:tab w:leader="none" w:pos="80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Внести</w:t>
        <w:tab/>
        <w:t>в</w:t>
        <w:tab/>
        <w:t>указ</w:t>
        <w:tab/>
        <w:t>Губернатора</w:t>
        <w:tab/>
        <w:t>Ивановской</w:t>
        <w:tab/>
        <w:t>области</w:t>
        <w:tab/>
        <w:t>от</w:t>
        <w:tab/>
        <w:t>17.03.2020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260" w:right="20" w:firstLine="2"/>
        <w:spacing w:after="0" w:line="234" w:lineRule="auto"/>
        <w:tabs>
          <w:tab w:leader="none" w:pos="751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уг «О введении на территории Ивановской области режима повышенной готовности» следующее изменение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пункт 18 изложить в следующей редакции: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708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«18. Индивидуальным предпринимателям, руководителям организаций, в том числе частных, расположенных на территории Ивановской области, осуществляющих образовательную деятельность по реализации дополнительных общеобразовательных программ для детей, а также организованное проведение временного досуга детей, в период с 26.10.2020 до издания соответствующего указа Губернатора Ивановской области осуществлять проведение занятий исключительно с применением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right="2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технологии опосредованного (на расстоянии) взаимодействия обучающихся и педагогических работников, в том числе с применением электронного обучения и дистанционных образовательных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708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Требование, предусмотренное абзацем первым настоящего пункта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распространяется:</w:t>
      </w:r>
    </w:p>
    <w:p>
      <w:pPr>
        <w:sectPr>
          <w:pgSz w:w="11900" w:h="16838" w:orient="portrait"/>
          <w:cols w:equalWidth="0" w:num="1">
            <w:col w:w="9340"/>
          </w:cols>
          <w:pgMar w:left="1440" w:top="1440" w:right="1126" w:bottom="1440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 занятия с детьми дошкольного возраста и обучающимися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1 - 4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классов общеобразовательных организаций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 исключением детских игровых комнат и детских развлекательных центров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занятия физической культурой и спортом в организациях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осуществляющих спортивную подготовку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реализующих дополнительные общеобразовательные программы в области физической культуры и спорта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иных организациях вне зависимости от формы собственности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осуществляющих деятельность в сфере физической культуры и спорта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базе объектов физической культуры и спорта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 исключением помещений общеобразовательных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).».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2507615</wp:posOffset>
            </wp:positionH>
            <wp:positionV relativeFrom="paragraph">
              <wp:posOffset>184785</wp:posOffset>
            </wp:positionV>
            <wp:extent cx="1332230" cy="13055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30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340"/>
          </w:cols>
          <w:pgMar w:left="1440" w:top="556" w:right="1126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ind w:left="260" w:right="31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Губернатор Ивановской области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С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С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Воскресенский</w:t>
      </w:r>
    </w:p>
    <w:sectPr>
      <w:pgSz w:w="11900" w:h="16838" w:orient="portrait"/>
      <w:cols w:equalWidth="0" w:num="2">
        <w:col w:w="6040" w:space="720"/>
        <w:col w:w="2580"/>
      </w:cols>
      <w:pgMar w:left="1440" w:top="556" w:right="1126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D6C"/>
    <w:multiLevelType w:val="hybridMultilevel"/>
    <w:lvl w:ilvl="0">
      <w:lvlJc w:val="left"/>
      <w:lvlText w:val="О"/>
      <w:numFmt w:val="bullet"/>
      <w:start w:val="1"/>
    </w:lvl>
    <w:lvl w:ilvl="1">
      <w:lvlJc w:val="left"/>
      <w:lvlText w:val="г."/>
      <w:numFmt w:val="bullet"/>
      <w:start w:val="1"/>
    </w:lvl>
  </w:abstractNum>
  <w:abstractNum w:abstractNumId="1">
    <w:nsid w:val="2CD6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2">
    <w:nsid w:val="72AE"/>
    <w:multiLevelType w:val="hybridMultilevel"/>
    <w:lvl w:ilvl="0">
      <w:lvlJc w:val="left"/>
      <w:lvlText w:val="№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2020-12-04T08:16:17Z</dcterms:created>
  <dcterms:modified xsi:type="dcterms:W3CDTF">2020-12-04T08:16:17Z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